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产品标准培训：乙方负责承担甲方所购软件产品（包括但不限于《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专业设备订货合同</w:t>
      </w:r>
      <w:r>
        <w:rPr>
          <w:rFonts w:hint="eastAsia" w:ascii="宋体" w:hAnsi="宋体" w:cs="宋体"/>
          <w:color w:val="auto"/>
          <w:sz w:val="28"/>
          <w:szCs w:val="28"/>
        </w:rPr>
        <w:t>》项下</w:t>
      </w:r>
      <w:r>
        <w:rPr>
          <w:rFonts w:ascii="宋体" w:hAnsi="宋体" w:cs="宋体"/>
          <w:color w:val="auto"/>
          <w:sz w:val="28"/>
          <w:szCs w:val="28"/>
        </w:rPr>
        <w:t>产品</w:t>
      </w:r>
      <w:r>
        <w:rPr>
          <w:rFonts w:hint="eastAsia" w:ascii="宋体" w:hAnsi="宋体" w:cs="宋体"/>
          <w:color w:val="auto"/>
          <w:sz w:val="28"/>
          <w:szCs w:val="28"/>
        </w:rPr>
        <w:t>）的标准培训。</w:t>
      </w:r>
    </w:p>
    <w:p>
      <w:pPr>
        <w:spacing w:line="520" w:lineRule="exac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热线支持：指乙方服务人员通过电话向用户提供技术问题解答的过程。</w:t>
      </w:r>
    </w:p>
    <w:p>
      <w:pPr>
        <w:spacing w:line="520" w:lineRule="exac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现场维护：指乙方派遣技术人员到用户现场处解决问题的过程。</w:t>
      </w:r>
    </w:p>
    <w:p>
      <w:pPr>
        <w:spacing w:line="520" w:lineRule="exact"/>
        <w:rPr>
          <w:rFonts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 xml:space="preserve">乙方承诺对提供的软件产品维护服务。 </w:t>
      </w:r>
    </w:p>
    <w:p>
      <w:pPr>
        <w:spacing w:line="520" w:lineRule="exact"/>
        <w:rPr>
          <w:rFonts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乙方为甲方提供技术支持和指导，故障排除服务。乙方承诺服务响应时间为24小时，系统发生故障，乙方应</w:t>
      </w:r>
      <w:r>
        <w:rPr>
          <w:rFonts w:ascii="宋体" w:hAnsi="宋体" w:cs="宋体"/>
          <w:bCs/>
          <w:color w:val="auto"/>
          <w:sz w:val="28"/>
          <w:szCs w:val="28"/>
        </w:rPr>
        <w:t>在接到甲方通知后</w:t>
      </w:r>
      <w:r>
        <w:rPr>
          <w:rFonts w:hint="eastAsia" w:ascii="宋体" w:hAnsi="宋体" w:cs="宋体"/>
          <w:bCs/>
          <w:color w:val="auto"/>
          <w:sz w:val="28"/>
          <w:szCs w:val="28"/>
        </w:rPr>
        <w:t>12小时</w:t>
      </w:r>
      <w:r>
        <w:rPr>
          <w:rFonts w:ascii="宋体" w:hAnsi="宋体" w:cs="宋体"/>
          <w:bCs/>
          <w:color w:val="auto"/>
          <w:sz w:val="28"/>
          <w:szCs w:val="28"/>
        </w:rPr>
        <w:t>内派员到现场进行维护，并</w:t>
      </w:r>
      <w:r>
        <w:rPr>
          <w:rFonts w:hint="eastAsia" w:ascii="宋体" w:hAnsi="宋体" w:cs="宋体"/>
          <w:bCs/>
          <w:color w:val="auto"/>
          <w:sz w:val="28"/>
          <w:szCs w:val="28"/>
        </w:rPr>
        <w:t>应</w:t>
      </w:r>
      <w:r>
        <w:rPr>
          <w:rFonts w:ascii="宋体" w:hAnsi="宋体" w:cs="宋体"/>
          <w:bCs/>
          <w:color w:val="auto"/>
          <w:sz w:val="28"/>
          <w:szCs w:val="28"/>
        </w:rPr>
        <w:t>在接到甲方通知后</w:t>
      </w:r>
      <w:r>
        <w:rPr>
          <w:rFonts w:hint="eastAsia" w:ascii="宋体" w:hAnsi="宋体" w:cs="宋体"/>
          <w:bCs/>
          <w:color w:val="auto"/>
          <w:sz w:val="28"/>
          <w:szCs w:val="28"/>
        </w:rPr>
        <w:t>24小时</w:t>
      </w:r>
      <w:r>
        <w:rPr>
          <w:rFonts w:ascii="宋体" w:hAnsi="宋体" w:cs="宋体"/>
          <w:bCs/>
          <w:color w:val="auto"/>
          <w:sz w:val="28"/>
          <w:szCs w:val="28"/>
        </w:rPr>
        <w:t>内修复至可正常使用，</w:t>
      </w:r>
      <w:r>
        <w:rPr>
          <w:rFonts w:hint="eastAsia" w:ascii="宋体" w:hAnsi="宋体" w:cs="宋体"/>
          <w:bCs/>
          <w:color w:val="auto"/>
          <w:sz w:val="28"/>
          <w:szCs w:val="28"/>
        </w:rPr>
        <w:t>维护期内乙方应予以使系统可正常运转的措施。</w:t>
      </w:r>
    </w:p>
    <w:p>
      <w:pPr>
        <w:spacing w:line="520" w:lineRule="exact"/>
        <w:rPr>
          <w:rFonts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在维护期内，乙方提供软件功能BUG的修复，功能模块、软件相关咨询服务。每季度进行一次巡检，需要对软件运行情况提供完成的报告反馈。</w:t>
      </w:r>
    </w:p>
    <w:p>
      <w:pPr>
        <w:spacing w:line="520" w:lineRule="exact"/>
        <w:rPr>
          <w:rFonts w:ascii="宋体" w:hAnsi="宋体" w:cs="宋体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sz w:val="28"/>
          <w:szCs w:val="28"/>
        </w:rPr>
        <w:t>甲方根据业务需要提出软件功能开发或升级的需求，同等</w:t>
      </w:r>
      <w:r>
        <w:rPr>
          <w:rFonts w:ascii="宋体" w:hAnsi="宋体" w:cs="宋体"/>
          <w:bCs/>
          <w:color w:val="auto"/>
          <w:sz w:val="28"/>
          <w:szCs w:val="28"/>
        </w:rPr>
        <w:t>条件下，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乙方享有优先受理权，乙方承诺以优惠的价格为甲方提供功能开发，提供升级服务。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NjMWYwZmY0OTk4YjE4ZjNiY2U0M2JiMWI3MDAifQ=="/>
  </w:docVars>
  <w:rsids>
    <w:rsidRoot w:val="5B3C673B"/>
    <w:rsid w:val="5B3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2022-12-28T06:15:00Z</dcterms:created>
  <dc:creator>Administrator</dc:creator>
  <cp:lastModifiedBy>Administrator</cp:lastModifiedBy>
  <dcterms:modified xsi:type="dcterms:W3CDTF">2022-12-28T06:18:06Z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8641396572DD460BB38A4AEF27FB8608</vt:lpwstr>
  </property>
</Properties>
</file>